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1" w:type="dxa"/>
        <w:tblLayout w:type="fixed"/>
        <w:tblCellMar>
          <w:left w:w="0" w:type="dxa"/>
          <w:right w:w="0" w:type="dxa"/>
        </w:tblCellMar>
        <w:tblLook w:val="0000" w:firstRow="0" w:lastRow="0" w:firstColumn="0" w:lastColumn="0" w:noHBand="0" w:noVBand="0"/>
      </w:tblPr>
      <w:tblGrid>
        <w:gridCol w:w="4678"/>
        <w:gridCol w:w="4583"/>
      </w:tblGrid>
      <w:tr w:rsidR="00CE6F53" w14:paraId="05DE6BCF" w14:textId="77777777" w:rsidTr="00643BC9">
        <w:trPr>
          <w:trHeight w:hRule="exact" w:val="1905"/>
        </w:trPr>
        <w:tc>
          <w:tcPr>
            <w:tcW w:w="4678" w:type="dxa"/>
          </w:tcPr>
          <w:p w14:paraId="4BE27E35" w14:textId="77777777" w:rsidR="00CE6F53" w:rsidRPr="00A10E66" w:rsidRDefault="00695438" w:rsidP="00CE6F53">
            <w:pPr>
              <w:pStyle w:val="TableContents"/>
              <w:rPr>
                <w:b/>
              </w:rPr>
            </w:pPr>
            <w:r>
              <w:rPr>
                <w:b/>
                <w:noProof/>
                <w:lang w:eastAsia="et-EE" w:bidi="ar-SA"/>
              </w:rPr>
              <w:drawing>
                <wp:anchor distT="0" distB="0" distL="114300" distR="114300" simplePos="0" relativeHeight="251658240" behindDoc="0" locked="0" layoutInCell="1" allowOverlap="1" wp14:anchorId="6A422244" wp14:editId="0629807F">
                  <wp:simplePos x="0" y="0"/>
                  <wp:positionH relativeFrom="page">
                    <wp:posOffset>-864235</wp:posOffset>
                  </wp:positionH>
                  <wp:positionV relativeFrom="page">
                    <wp:posOffset>-144145</wp:posOffset>
                  </wp:positionV>
                  <wp:extent cx="3240000" cy="936000"/>
                  <wp:effectExtent l="0" t="0" r="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nspordiamet_vapp_eng_black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0000" cy="936000"/>
                          </a:xfrm>
                          <a:prstGeom prst="rect">
                            <a:avLst/>
                          </a:prstGeom>
                        </pic:spPr>
                      </pic:pic>
                    </a:graphicData>
                  </a:graphic>
                  <wp14:sizeRelH relativeFrom="page">
                    <wp14:pctWidth>0</wp14:pctWidth>
                  </wp14:sizeRelH>
                  <wp14:sizeRelV relativeFrom="page">
                    <wp14:pctHeight>0</wp14:pctHeight>
                  </wp14:sizeRelV>
                </wp:anchor>
              </w:drawing>
            </w:r>
          </w:p>
        </w:tc>
        <w:tc>
          <w:tcPr>
            <w:tcW w:w="4583" w:type="dxa"/>
          </w:tcPr>
          <w:p w14:paraId="6875AF99" w14:textId="62446D98" w:rsidR="00CE6F53" w:rsidRPr="00CE6F53" w:rsidRDefault="00CE6F53" w:rsidP="00CE6F53">
            <w:pPr>
              <w:jc w:val="left"/>
              <w:rPr>
                <w:sz w:val="20"/>
                <w:szCs w:val="20"/>
              </w:rPr>
            </w:pPr>
          </w:p>
        </w:tc>
      </w:tr>
      <w:tr w:rsidR="00CE6F53" w:rsidRPr="001D4CFB" w14:paraId="3F566E6E" w14:textId="77777777" w:rsidTr="00643BC9">
        <w:trPr>
          <w:trHeight w:val="1985"/>
        </w:trPr>
        <w:tc>
          <w:tcPr>
            <w:tcW w:w="4678" w:type="dxa"/>
          </w:tcPr>
          <w:p w14:paraId="14B19D49" w14:textId="0294B4E3" w:rsidR="00CE6F53" w:rsidRPr="00BF4D7C" w:rsidRDefault="00CE6F53" w:rsidP="00CE6F53">
            <w:pPr>
              <w:pStyle w:val="Adressaat"/>
              <w:ind w:right="1672"/>
              <w:rPr>
                <w:iCs/>
              </w:rPr>
            </w:pPr>
          </w:p>
        </w:tc>
        <w:tc>
          <w:tcPr>
            <w:tcW w:w="4583" w:type="dxa"/>
          </w:tcPr>
          <w:p w14:paraId="7CEBC0A0" w14:textId="77777777" w:rsidR="00FA3977" w:rsidRDefault="00FA3977" w:rsidP="00CE6F53">
            <w:pPr>
              <w:jc w:val="left"/>
              <w:rPr>
                <w:sz w:val="22"/>
                <w:szCs w:val="22"/>
              </w:rPr>
            </w:pPr>
          </w:p>
          <w:p w14:paraId="7B49A26C" w14:textId="403E8171" w:rsidR="00CE6F53" w:rsidRPr="006277B0" w:rsidRDefault="00CE6F53" w:rsidP="00CE6F53">
            <w:pPr>
              <w:jc w:val="left"/>
              <w:rPr>
                <w:sz w:val="22"/>
                <w:szCs w:val="22"/>
              </w:rPr>
            </w:pPr>
            <w:r w:rsidRPr="006277B0">
              <w:rPr>
                <w:sz w:val="22"/>
                <w:szCs w:val="22"/>
              </w:rPr>
              <w:t xml:space="preserve">  </w:t>
            </w:r>
          </w:p>
          <w:p w14:paraId="52E90371" w14:textId="77777777" w:rsidR="00CE6F53" w:rsidRPr="006277B0" w:rsidRDefault="00CE6F53" w:rsidP="00CE6F53">
            <w:pPr>
              <w:jc w:val="left"/>
              <w:rPr>
                <w:sz w:val="22"/>
                <w:szCs w:val="22"/>
              </w:rPr>
            </w:pPr>
          </w:p>
          <w:p w14:paraId="5035E9C8" w14:textId="45985182" w:rsidR="00CE6F53" w:rsidRPr="001D4CFB" w:rsidRDefault="00AB7A70" w:rsidP="006277B0">
            <w:pPr>
              <w:jc w:val="left"/>
            </w:pPr>
            <w:r>
              <w:rPr>
                <w:sz w:val="22"/>
                <w:szCs w:val="22"/>
              </w:rPr>
              <w:t>Our ref</w:t>
            </w:r>
            <w:r w:rsidR="00CE6F53" w:rsidRPr="006277B0">
              <w:rPr>
                <w:sz w:val="22"/>
                <w:szCs w:val="22"/>
              </w:rPr>
              <w:t xml:space="preserve">  </w:t>
            </w:r>
            <w:r w:rsidR="006277B0" w:rsidRPr="006277B0">
              <w:rPr>
                <w:sz w:val="22"/>
                <w:szCs w:val="22"/>
              </w:rPr>
              <w:fldChar w:fldCharType="begin"/>
            </w:r>
            <w:r w:rsidR="0036420F">
              <w:rPr>
                <w:sz w:val="22"/>
                <w:szCs w:val="22"/>
              </w:rPr>
              <w:instrText xml:space="preserve"> delta_regDateTime  \* MERGEFORMAT</w:instrText>
            </w:r>
            <w:r w:rsidR="006277B0" w:rsidRPr="006277B0">
              <w:rPr>
                <w:sz w:val="22"/>
                <w:szCs w:val="22"/>
              </w:rPr>
              <w:fldChar w:fldCharType="separate"/>
            </w:r>
            <w:r w:rsidR="0036420F">
              <w:rPr>
                <w:sz w:val="22"/>
                <w:szCs w:val="22"/>
              </w:rPr>
              <w:t>07.09.2026</w:t>
            </w:r>
            <w:r w:rsidR="006277B0" w:rsidRPr="006277B0">
              <w:rPr>
                <w:sz w:val="22"/>
                <w:szCs w:val="22"/>
              </w:rPr>
              <w:fldChar w:fldCharType="end"/>
            </w:r>
            <w:r w:rsidR="00CE6F53" w:rsidRPr="006277B0">
              <w:rPr>
                <w:sz w:val="22"/>
                <w:szCs w:val="22"/>
              </w:rPr>
              <w:t xml:space="preserve">  nr </w:t>
            </w:r>
            <w:r w:rsidR="006277B0" w:rsidRPr="006277B0">
              <w:rPr>
                <w:sz w:val="22"/>
                <w:szCs w:val="22"/>
              </w:rPr>
              <w:fldChar w:fldCharType="begin"/>
            </w:r>
            <w:r w:rsidR="0036420F">
              <w:rPr>
                <w:sz w:val="22"/>
                <w:szCs w:val="22"/>
              </w:rPr>
              <w:instrText xml:space="preserve"> delta_regNumber  \* MERGEFORMAT</w:instrText>
            </w:r>
            <w:r w:rsidR="006277B0" w:rsidRPr="006277B0">
              <w:rPr>
                <w:sz w:val="22"/>
                <w:szCs w:val="22"/>
              </w:rPr>
              <w:fldChar w:fldCharType="separate"/>
            </w:r>
            <w:r w:rsidR="0036420F">
              <w:rPr>
                <w:sz w:val="22"/>
                <w:szCs w:val="22"/>
              </w:rPr>
              <w:t>1.8-3/26/15824-1</w:t>
            </w:r>
            <w:r w:rsidR="006277B0" w:rsidRPr="006277B0">
              <w:rPr>
                <w:sz w:val="22"/>
                <w:szCs w:val="22"/>
              </w:rPr>
              <w:fldChar w:fldCharType="end"/>
            </w:r>
          </w:p>
        </w:tc>
      </w:tr>
    </w:tbl>
    <w:p w14:paraId="71D74474" w14:textId="77777777" w:rsidR="00CF0BB7" w:rsidRDefault="00CF0BB7" w:rsidP="00310DE9">
      <w:pPr>
        <w:rPr>
          <w:b/>
        </w:rPr>
      </w:pPr>
    </w:p>
    <w:p w14:paraId="6A6A15D1" w14:textId="77777777" w:rsidR="00310DE9" w:rsidRPr="00CF0BB7" w:rsidRDefault="00310DE9" w:rsidP="00310DE9">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672"/>
      </w:tblGrid>
      <w:tr w:rsidR="00310DE9" w14:paraId="3F2639E7" w14:textId="77777777" w:rsidTr="009C2662">
        <w:tc>
          <w:tcPr>
            <w:tcW w:w="4672" w:type="dxa"/>
          </w:tcPr>
          <w:p w14:paraId="02D3E08D" w14:textId="5208A716" w:rsidR="00A306E9" w:rsidRPr="00611EB7" w:rsidRDefault="00D523B0" w:rsidP="00D523B0">
            <w:pPr>
              <w:ind w:left="-119"/>
              <w:jc w:val="left"/>
              <w:rPr>
                <w:sz w:val="22"/>
                <w:szCs w:val="22"/>
              </w:rPr>
            </w:pPr>
            <w:r w:rsidRPr="00611EB7">
              <w:rPr>
                <w:sz w:val="22"/>
                <w:szCs w:val="22"/>
              </w:rPr>
              <w:t>Chers Premiers Délégués et membres du Conseil de PIARC,</w:t>
            </w:r>
          </w:p>
        </w:tc>
        <w:tc>
          <w:tcPr>
            <w:tcW w:w="4672" w:type="dxa"/>
          </w:tcPr>
          <w:p w14:paraId="155A2ABC" w14:textId="77777777" w:rsidR="00310DE9" w:rsidRDefault="00310DE9" w:rsidP="00CE6F53"/>
        </w:tc>
      </w:tr>
    </w:tbl>
    <w:p w14:paraId="4CCB57D8" w14:textId="77777777" w:rsidR="00B029D5" w:rsidRDefault="00B029D5" w:rsidP="00611EB7">
      <w:pPr>
        <w:spacing w:after="120"/>
        <w:rPr>
          <w:sz w:val="22"/>
          <w:szCs w:val="22"/>
          <w:lang w:val="fr-BE" w:eastAsia="en-US" w:bidi="ar-SA"/>
        </w:rPr>
      </w:pPr>
    </w:p>
    <w:p w14:paraId="50DB973D" w14:textId="0ACF465F" w:rsidR="00D523B0" w:rsidRPr="00611EB7" w:rsidRDefault="00D523B0" w:rsidP="00611EB7">
      <w:pPr>
        <w:spacing w:after="120"/>
        <w:rPr>
          <w:sz w:val="22"/>
          <w:szCs w:val="22"/>
          <w:lang w:val="fr-BE" w:eastAsia="en-US" w:bidi="ar-SA"/>
        </w:rPr>
      </w:pPr>
      <w:r w:rsidRPr="00611EB7">
        <w:rPr>
          <w:sz w:val="22"/>
          <w:szCs w:val="22"/>
          <w:lang w:val="fr-BE" w:eastAsia="en-US" w:bidi="ar-SA"/>
        </w:rPr>
        <w:t>En ma qualité de Premier délégué de l’Estonie auprès de PIARC et de Directeur général de l’administration estonienne des transports, j’ai le plaisir de vous informer que l’Estonie présente sa candidature pour accueillir le Congrès mondial de la viabilité hivernale de PIARC 2029 à Tallinn. Cette candidature sera présentée au Conseil de PIARC à Mérida les 22 et 23 octobre 2026, lorsque le Conseil examinera le choix du pays hôte pour le Congrès de 2029.</w:t>
      </w:r>
    </w:p>
    <w:p w14:paraId="79522A4A" w14:textId="56BC6B16" w:rsidR="00D523B0" w:rsidRPr="00611EB7" w:rsidRDefault="00D523B0" w:rsidP="00611EB7">
      <w:pPr>
        <w:spacing w:after="120"/>
        <w:rPr>
          <w:sz w:val="22"/>
          <w:szCs w:val="22"/>
          <w:lang w:val="fr-BE" w:eastAsia="en-US" w:bidi="ar-SA"/>
        </w:rPr>
      </w:pPr>
      <w:r w:rsidRPr="00611EB7">
        <w:rPr>
          <w:sz w:val="22"/>
          <w:szCs w:val="22"/>
          <w:lang w:val="fr-BE" w:eastAsia="en-US" w:bidi="ar-SA"/>
        </w:rPr>
        <w:t>Le Congrès proposé se tiendrait à Tallinn du 16 au 19 octobre 2029 et réunirait plus de 1 500 participants représentant le secteur routier international. Le programme comprendrait des sessions techniques et plénières de PIARC, un programme ministériel, des expositions (intérieure et extérieure), des visites techniques, un programme social et un programme pour les accompagnants. Le 6ème Championnat mondial de chasse-neige constituerait également un élément important du Congrès et serait ouvert au grand public.</w:t>
      </w:r>
    </w:p>
    <w:p w14:paraId="46B9B2FF" w14:textId="69AAABBB" w:rsidR="00D523B0" w:rsidRPr="00611EB7" w:rsidRDefault="00D523B0" w:rsidP="00611EB7">
      <w:pPr>
        <w:spacing w:after="120"/>
        <w:rPr>
          <w:sz w:val="22"/>
          <w:szCs w:val="22"/>
          <w:lang w:val="fr-BE" w:eastAsia="en-US" w:bidi="ar-SA"/>
        </w:rPr>
      </w:pPr>
      <w:r w:rsidRPr="00611EB7">
        <w:rPr>
          <w:sz w:val="22"/>
          <w:szCs w:val="22"/>
          <w:lang w:val="fr-BE" w:eastAsia="en-US" w:bidi="ar-SA"/>
        </w:rPr>
        <w:t xml:space="preserve">Accueillir le Congrès à Tallinn permettrait d’organiser cet événement dans la région baltique pour la première fois. L’Estonie offre un cadre particulièrement pertinent pour les échanges sur la viabilité hivernale, la gestion routière fondée sur les données, la résilience des infrastructures et la coopération transfrontalière. La candidature de l’Estonie comporte également une dimension baltique, liée à sa présidence de l’Association balte des routes en 2026–2029 et </w:t>
      </w:r>
      <w:r w:rsidR="00C5526D">
        <w:rPr>
          <w:sz w:val="22"/>
          <w:szCs w:val="22"/>
          <w:lang w:val="fr-BE" w:eastAsia="en-US" w:bidi="ar-SA"/>
        </w:rPr>
        <w:t>inclut l</w:t>
      </w:r>
      <w:r w:rsidRPr="00611EB7">
        <w:rPr>
          <w:sz w:val="22"/>
          <w:szCs w:val="22"/>
          <w:lang w:val="fr-BE" w:eastAsia="en-US" w:bidi="ar-SA"/>
        </w:rPr>
        <w:t>a proposition d’un volet baltique du programme, développé en coopération avec la Lettonie et la Lituanie. Cela permettrait de partager avec la communauté routière internationale l’expérience régionale, notamment en matière de coopération transfrontalière.</w:t>
      </w:r>
    </w:p>
    <w:p w14:paraId="78AC543E" w14:textId="534337CA" w:rsidR="00980BF1" w:rsidRPr="00611EB7" w:rsidRDefault="00D523B0" w:rsidP="00611EB7">
      <w:pPr>
        <w:spacing w:after="120"/>
        <w:rPr>
          <w:sz w:val="22"/>
          <w:szCs w:val="22"/>
          <w:lang w:val="fr-BE" w:eastAsia="en-US" w:bidi="ar-SA"/>
        </w:rPr>
      </w:pPr>
      <w:r w:rsidRPr="00611EB7">
        <w:rPr>
          <w:sz w:val="22"/>
          <w:szCs w:val="22"/>
          <w:lang w:val="fr-BE" w:eastAsia="en-US" w:bidi="ar-SA"/>
        </w:rPr>
        <w:t>Nous sommes convaincus que Tallinn offrirait aux délégués de PIARC un cadre professionnel de grande qualité pour le Congrès. En même temps, la dimension humaine de la ville et son atmosphère accueillante faciliteraient les rencontres entre participants, l’échange de connaissances et la création de liens durables.</w:t>
      </w:r>
    </w:p>
    <w:p w14:paraId="33D4E8A1" w14:textId="17C007D8" w:rsidR="00D523B0" w:rsidRPr="00611EB7" w:rsidRDefault="00D523B0" w:rsidP="00611EB7">
      <w:pPr>
        <w:spacing w:after="120"/>
        <w:rPr>
          <w:sz w:val="22"/>
          <w:szCs w:val="22"/>
          <w:lang w:val="fr-BE" w:eastAsia="en-US" w:bidi="ar-SA"/>
        </w:rPr>
      </w:pPr>
      <w:r w:rsidRPr="00611EB7">
        <w:rPr>
          <w:sz w:val="22"/>
          <w:szCs w:val="22"/>
          <w:lang w:val="fr-BE" w:eastAsia="en-US" w:bidi="ar-SA"/>
        </w:rPr>
        <w:t>Je vous serais reconnaissant de bien vouloir soutenir la candidature de l’Estonie en vue de la réunion du Conseil à Mérida, et de partager cette lettre avec les membres du Conseil de PIARC représentant votre pays.</w:t>
      </w:r>
    </w:p>
    <w:p w14:paraId="3A39DB33" w14:textId="0B4D697F" w:rsidR="007479F3" w:rsidRDefault="00D523B0" w:rsidP="00D523B0">
      <w:pPr>
        <w:rPr>
          <w:sz w:val="22"/>
          <w:szCs w:val="22"/>
          <w:lang w:val="fr-BE" w:eastAsia="en-US" w:bidi="ar-SA"/>
        </w:rPr>
      </w:pPr>
      <w:r w:rsidRPr="00611EB7">
        <w:rPr>
          <w:sz w:val="22"/>
          <w:szCs w:val="22"/>
          <w:lang w:val="fr-BE" w:eastAsia="en-US" w:bidi="ar-SA"/>
        </w:rPr>
        <w:t>Dans l’attente de vous revoir à Mérida, je vous prie d’agréer, Mesdames, Messieurs, l’expression de mes salutations distinguées.</w:t>
      </w:r>
    </w:p>
    <w:p w14:paraId="78DA0936" w14:textId="77777777" w:rsidR="00D523B0" w:rsidRPr="00611EB7" w:rsidRDefault="00D523B0" w:rsidP="00D523B0">
      <w:pPr>
        <w:rPr>
          <w:sz w:val="22"/>
          <w:szCs w:val="22"/>
          <w:lang w:val="fr-BE" w:eastAsia="en-US" w:bidi="ar-SA"/>
        </w:rPr>
      </w:pPr>
    </w:p>
    <w:p w14:paraId="44931EB9" w14:textId="77777777" w:rsidR="007479F3" w:rsidRPr="00A306E9" w:rsidRDefault="007479F3" w:rsidP="007479F3">
      <w:pPr>
        <w:rPr>
          <w:sz w:val="22"/>
          <w:szCs w:val="22"/>
          <w:lang w:eastAsia="en-US" w:bidi="ar-SA"/>
        </w:rPr>
      </w:pPr>
    </w:p>
    <w:p w14:paraId="4C20C611" w14:textId="4A4F5228" w:rsidR="007479F3" w:rsidRPr="00611EB7" w:rsidRDefault="007479F3" w:rsidP="007479F3">
      <w:pPr>
        <w:rPr>
          <w:sz w:val="22"/>
          <w:szCs w:val="22"/>
          <w:lang w:eastAsia="en-US" w:bidi="ar-SA"/>
        </w:rPr>
      </w:pPr>
      <w:r w:rsidRPr="00611EB7">
        <w:rPr>
          <w:sz w:val="22"/>
          <w:szCs w:val="22"/>
          <w:lang w:eastAsia="en-US" w:bidi="ar-SA"/>
        </w:rPr>
        <w:fldChar w:fldCharType="begin"/>
      </w:r>
      <w:r w:rsidR="0036420F">
        <w:rPr>
          <w:sz w:val="22"/>
          <w:szCs w:val="22"/>
          <w:lang w:eastAsia="en-US" w:bidi="ar-SA"/>
        </w:rPr>
        <w:instrText xml:space="preserve"> delta_signerName  \* MERGEFORMAT</w:instrText>
      </w:r>
      <w:r w:rsidRPr="00611EB7">
        <w:rPr>
          <w:sz w:val="22"/>
          <w:szCs w:val="22"/>
          <w:lang w:eastAsia="en-US" w:bidi="ar-SA"/>
        </w:rPr>
        <w:fldChar w:fldCharType="separate"/>
      </w:r>
      <w:r w:rsidR="0036420F">
        <w:rPr>
          <w:sz w:val="22"/>
          <w:szCs w:val="22"/>
          <w:lang w:eastAsia="en-US" w:bidi="ar-SA"/>
        </w:rPr>
        <w:t>Priit Sauk</w:t>
      </w:r>
      <w:r w:rsidRPr="00611EB7">
        <w:rPr>
          <w:sz w:val="22"/>
          <w:szCs w:val="22"/>
          <w:lang w:eastAsia="en-US" w:bidi="ar-SA"/>
        </w:rPr>
        <w:fldChar w:fldCharType="end"/>
      </w:r>
    </w:p>
    <w:p w14:paraId="7DE35661" w14:textId="77777777" w:rsidR="00D523B0" w:rsidRPr="00611EB7" w:rsidRDefault="00D523B0" w:rsidP="00D523B0">
      <w:pPr>
        <w:rPr>
          <w:sz w:val="22"/>
          <w:szCs w:val="22"/>
          <w:lang w:eastAsia="en-US" w:bidi="ar-SA"/>
        </w:rPr>
      </w:pPr>
      <w:r w:rsidRPr="00611EB7">
        <w:rPr>
          <w:sz w:val="22"/>
          <w:szCs w:val="22"/>
          <w:lang w:eastAsia="en-US" w:bidi="ar-SA"/>
        </w:rPr>
        <w:t>Premier Délégué de l’Estonie auprès de PIARC</w:t>
      </w:r>
    </w:p>
    <w:p w14:paraId="1575B6E2" w14:textId="77777777" w:rsidR="00D523B0" w:rsidRPr="00611EB7" w:rsidRDefault="00D523B0" w:rsidP="00D523B0">
      <w:pPr>
        <w:rPr>
          <w:sz w:val="22"/>
          <w:szCs w:val="22"/>
          <w:lang w:eastAsia="en-US" w:bidi="ar-SA"/>
        </w:rPr>
      </w:pPr>
      <w:r w:rsidRPr="00611EB7">
        <w:rPr>
          <w:sz w:val="22"/>
          <w:szCs w:val="22"/>
          <w:lang w:eastAsia="en-US" w:bidi="ar-SA"/>
        </w:rPr>
        <w:t>Directeur général</w:t>
      </w:r>
    </w:p>
    <w:p w14:paraId="22166414" w14:textId="5FF5C874" w:rsidR="00D523B0" w:rsidRPr="00611EB7" w:rsidRDefault="00D523B0" w:rsidP="00D523B0">
      <w:pPr>
        <w:rPr>
          <w:sz w:val="22"/>
          <w:szCs w:val="22"/>
          <w:lang w:eastAsia="en-US" w:bidi="ar-SA"/>
        </w:rPr>
      </w:pPr>
      <w:r w:rsidRPr="00611EB7">
        <w:rPr>
          <w:sz w:val="22"/>
          <w:szCs w:val="22"/>
          <w:lang w:eastAsia="en-US" w:bidi="ar-SA"/>
        </w:rPr>
        <w:t>Administration estonienne des transports</w:t>
      </w:r>
    </w:p>
    <w:sectPr w:rsidR="00D523B0" w:rsidRPr="00611EB7" w:rsidSect="00D47AAE">
      <w:headerReference w:type="even" r:id="rId10"/>
      <w:headerReference w:type="default" r:id="rId11"/>
      <w:footerReference w:type="even" r:id="rId12"/>
      <w:footerReference w:type="default" r:id="rId13"/>
      <w:headerReference w:type="first" r:id="rId14"/>
      <w:footerReference w:type="first" r:id="rId15"/>
      <w:pgSz w:w="11906" w:h="16838"/>
      <w:pgMar w:top="907" w:right="85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C7885" w14:textId="77777777" w:rsidR="0027790F" w:rsidRDefault="0027790F" w:rsidP="00CE6F53">
      <w:r>
        <w:separator/>
      </w:r>
    </w:p>
  </w:endnote>
  <w:endnote w:type="continuationSeparator" w:id="0">
    <w:p w14:paraId="1ECB73F9" w14:textId="77777777" w:rsidR="0027790F" w:rsidRDefault="0027790F" w:rsidP="00CE6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DAEE" w14:textId="77777777" w:rsidR="00457C49" w:rsidRDefault="00457C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3E72" w14:textId="77777777" w:rsidR="00CE6F53" w:rsidRPr="00CE6F53" w:rsidRDefault="006673FE" w:rsidP="006673FE">
    <w:pPr>
      <w:pStyle w:val="Jalus1"/>
    </w:pPr>
    <w:r w:rsidRPr="00AD2EA7">
      <w:fldChar w:fldCharType="begin"/>
    </w:r>
    <w:r w:rsidRPr="00AD2EA7">
      <w:instrText xml:space="preserve"> PAGE </w:instrText>
    </w:r>
    <w:r w:rsidRPr="00AD2EA7">
      <w:fldChar w:fldCharType="separate"/>
    </w:r>
    <w:r w:rsidR="006C63F7">
      <w:rPr>
        <w:noProof/>
      </w:rPr>
      <w:t>2</w:t>
    </w:r>
    <w:r w:rsidRPr="00AD2EA7">
      <w:fldChar w:fldCharType="end"/>
    </w:r>
    <w:r w:rsidRPr="00AD2EA7">
      <w:t xml:space="preserve"> </w:t>
    </w:r>
    <w:r w:rsidRPr="00AD2EA7">
      <w:t>(</w:t>
    </w:r>
    <w:r w:rsidR="00A61468">
      <w:rPr>
        <w:noProof/>
      </w:rPr>
      <w:fldChar w:fldCharType="begin"/>
    </w:r>
    <w:r w:rsidR="00A61468">
      <w:rPr>
        <w:noProof/>
      </w:rPr>
      <w:instrText xml:space="preserve"> NUMPAGES </w:instrText>
    </w:r>
    <w:r w:rsidR="00A61468">
      <w:rPr>
        <w:noProof/>
      </w:rPr>
      <w:fldChar w:fldCharType="separate"/>
    </w:r>
    <w:r w:rsidR="006C63F7">
      <w:rPr>
        <w:noProof/>
      </w:rPr>
      <w:t>2</w:t>
    </w:r>
    <w:r w:rsidR="00A61468">
      <w:rPr>
        <w:noProof/>
      </w:rPr>
      <w:fldChar w:fldCharType="end"/>
    </w:r>
    <w:r w:rsidRPr="00AD2EA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03C11" w14:textId="77777777" w:rsidR="00CC1129" w:rsidRPr="00CC1129" w:rsidRDefault="00CC1129" w:rsidP="00CC1129">
    <w:pPr>
      <w:pStyle w:val="Footer"/>
      <w:rPr>
        <w:sz w:val="20"/>
        <w:szCs w:val="20"/>
      </w:rPr>
    </w:pPr>
  </w:p>
  <w:p w14:paraId="402D1398" w14:textId="3043FF93" w:rsidR="006A306E" w:rsidRPr="006A306E" w:rsidRDefault="00FC571E" w:rsidP="006A306E">
    <w:pPr>
      <w:pStyle w:val="Footer"/>
      <w:rPr>
        <w:sz w:val="20"/>
        <w:szCs w:val="20"/>
      </w:rPr>
    </w:pPr>
    <w:r>
      <w:rPr>
        <w:sz w:val="20"/>
        <w:szCs w:val="20"/>
      </w:rPr>
      <w:t>Valge</w:t>
    </w:r>
    <w:r w:rsidR="00CC1129" w:rsidRPr="00CC1129">
      <w:rPr>
        <w:sz w:val="20"/>
        <w:szCs w:val="20"/>
      </w:rPr>
      <w:t xml:space="preserve"> 4 / 1</w:t>
    </w:r>
    <w:r w:rsidR="006A306E">
      <w:rPr>
        <w:sz w:val="20"/>
        <w:szCs w:val="20"/>
      </w:rPr>
      <w:t>1413</w:t>
    </w:r>
    <w:r w:rsidR="00CC1129" w:rsidRPr="00CC1129">
      <w:rPr>
        <w:sz w:val="20"/>
        <w:szCs w:val="20"/>
      </w:rPr>
      <w:t xml:space="preserve"> Tallinn / </w:t>
    </w:r>
    <w:r w:rsidR="007A3752">
      <w:rPr>
        <w:sz w:val="20"/>
        <w:szCs w:val="20"/>
      </w:rPr>
      <w:t xml:space="preserve">ESTONIA / </w:t>
    </w:r>
    <w:r w:rsidR="00457C49">
      <w:rPr>
        <w:sz w:val="20"/>
        <w:szCs w:val="20"/>
      </w:rPr>
      <w:t xml:space="preserve">+372 </w:t>
    </w:r>
    <w:r w:rsidR="00CC1129" w:rsidRPr="00CC1129">
      <w:rPr>
        <w:sz w:val="20"/>
        <w:szCs w:val="20"/>
      </w:rPr>
      <w:t>6</w:t>
    </w:r>
    <w:r>
      <w:rPr>
        <w:sz w:val="20"/>
        <w:szCs w:val="20"/>
      </w:rPr>
      <w:t>20 1200</w:t>
    </w:r>
    <w:r w:rsidR="00F828A0">
      <w:rPr>
        <w:sz w:val="20"/>
        <w:szCs w:val="20"/>
      </w:rPr>
      <w:t xml:space="preserve"> /</w:t>
    </w:r>
    <w:r w:rsidR="00F828A0" w:rsidRPr="004A75D4">
      <w:rPr>
        <w:sz w:val="20"/>
        <w:szCs w:val="20"/>
      </w:rPr>
      <w:t xml:space="preserve"> </w:t>
    </w:r>
    <w:hyperlink r:id="rId1" w:history="1">
      <w:r w:rsidR="004A75D4" w:rsidRPr="004A75D4">
        <w:rPr>
          <w:sz w:val="20"/>
          <w:szCs w:val="20"/>
        </w:rPr>
        <w:t>info@transpordiamet.ee</w:t>
      </w:r>
    </w:hyperlink>
    <w:r w:rsidR="006A306E" w:rsidRPr="004A75D4">
      <w:rPr>
        <w:sz w:val="20"/>
        <w:szCs w:val="20"/>
      </w:rPr>
      <w:t xml:space="preserve"> / </w:t>
    </w:r>
    <w:hyperlink r:id="rId2" w:history="1">
      <w:r w:rsidR="006A306E" w:rsidRPr="006A306E">
        <w:rPr>
          <w:sz w:val="20"/>
          <w:szCs w:val="20"/>
        </w:rPr>
        <w:t>www.transpordiamet.ee</w:t>
      </w:r>
    </w:hyperlink>
  </w:p>
  <w:p w14:paraId="1C5589A2" w14:textId="77777777" w:rsidR="00F828A0" w:rsidRPr="00CC1129" w:rsidRDefault="00457C49" w:rsidP="00F828A0">
    <w:pPr>
      <w:pStyle w:val="Footer"/>
      <w:rPr>
        <w:sz w:val="20"/>
        <w:szCs w:val="20"/>
      </w:rPr>
    </w:pPr>
    <w:r w:rsidRPr="00457C49">
      <w:rPr>
        <w:sz w:val="20"/>
        <w:szCs w:val="20"/>
      </w:rPr>
      <w:t>Registry code</w:t>
    </w:r>
    <w:r w:rsidR="00F828A0" w:rsidRPr="00CC1129">
      <w:rPr>
        <w:sz w:val="20"/>
        <w:szCs w:val="20"/>
      </w:rPr>
      <w:t xml:space="preserve"> 70001490 </w:t>
    </w:r>
  </w:p>
  <w:p w14:paraId="188DD668" w14:textId="77777777" w:rsidR="00CE6F53" w:rsidRPr="00CE6F53" w:rsidRDefault="00CE6F53" w:rsidP="00CC1129">
    <w:pPr>
      <w:pStyle w:val="Footer"/>
      <w:tabs>
        <w:tab w:val="clear" w:pos="9072"/>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4BD9F" w14:textId="77777777" w:rsidR="0027790F" w:rsidRDefault="0027790F" w:rsidP="00CE6F53">
      <w:r>
        <w:separator/>
      </w:r>
    </w:p>
  </w:footnote>
  <w:footnote w:type="continuationSeparator" w:id="0">
    <w:p w14:paraId="03C67AA4" w14:textId="77777777" w:rsidR="0027790F" w:rsidRDefault="0027790F" w:rsidP="00CE6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C2C4" w14:textId="77777777" w:rsidR="00457C49" w:rsidRDefault="00457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797E" w14:textId="77777777" w:rsidR="00457C49" w:rsidRDefault="00457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473C" w14:textId="77777777" w:rsidR="00457C49" w:rsidRDefault="00457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52"/>
    <w:rsid w:val="00044751"/>
    <w:rsid w:val="00123448"/>
    <w:rsid w:val="00181FD8"/>
    <w:rsid w:val="001C0D0A"/>
    <w:rsid w:val="002727E8"/>
    <w:rsid w:val="002753BB"/>
    <w:rsid w:val="0027790F"/>
    <w:rsid w:val="002B1D67"/>
    <w:rsid w:val="002C06C8"/>
    <w:rsid w:val="00310DE9"/>
    <w:rsid w:val="00311E95"/>
    <w:rsid w:val="0036420F"/>
    <w:rsid w:val="00370800"/>
    <w:rsid w:val="003816AD"/>
    <w:rsid w:val="003C12DC"/>
    <w:rsid w:val="003C4B73"/>
    <w:rsid w:val="00443999"/>
    <w:rsid w:val="00457C49"/>
    <w:rsid w:val="004A38F5"/>
    <w:rsid w:val="004A75D4"/>
    <w:rsid w:val="004F2194"/>
    <w:rsid w:val="0051142A"/>
    <w:rsid w:val="00577EF8"/>
    <w:rsid w:val="005D500F"/>
    <w:rsid w:val="00611EB7"/>
    <w:rsid w:val="006277B0"/>
    <w:rsid w:val="00643BC9"/>
    <w:rsid w:val="006673FE"/>
    <w:rsid w:val="00695438"/>
    <w:rsid w:val="006A306E"/>
    <w:rsid w:val="006B6594"/>
    <w:rsid w:val="006C63F7"/>
    <w:rsid w:val="007479F3"/>
    <w:rsid w:val="00767C61"/>
    <w:rsid w:val="00777A77"/>
    <w:rsid w:val="007A3752"/>
    <w:rsid w:val="007F181D"/>
    <w:rsid w:val="00880013"/>
    <w:rsid w:val="008D4BB4"/>
    <w:rsid w:val="009248C7"/>
    <w:rsid w:val="00980BF1"/>
    <w:rsid w:val="00987BDD"/>
    <w:rsid w:val="009C2662"/>
    <w:rsid w:val="00A2526D"/>
    <w:rsid w:val="00A306E9"/>
    <w:rsid w:val="00A61468"/>
    <w:rsid w:val="00AB7A70"/>
    <w:rsid w:val="00AF2A6D"/>
    <w:rsid w:val="00B029D5"/>
    <w:rsid w:val="00B12FAA"/>
    <w:rsid w:val="00B42E5E"/>
    <w:rsid w:val="00B927B3"/>
    <w:rsid w:val="00BB751E"/>
    <w:rsid w:val="00BF135A"/>
    <w:rsid w:val="00C5526D"/>
    <w:rsid w:val="00C84ED2"/>
    <w:rsid w:val="00CC1129"/>
    <w:rsid w:val="00CE6F53"/>
    <w:rsid w:val="00CF0BB7"/>
    <w:rsid w:val="00D47AAE"/>
    <w:rsid w:val="00D523B0"/>
    <w:rsid w:val="00D94A51"/>
    <w:rsid w:val="00DB1820"/>
    <w:rsid w:val="00E72110"/>
    <w:rsid w:val="00ED00DB"/>
    <w:rsid w:val="00F0563A"/>
    <w:rsid w:val="00F828A0"/>
    <w:rsid w:val="00FA3977"/>
    <w:rsid w:val="00FC571E"/>
    <w:rsid w:val="00FD66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B6BEE"/>
  <w15:chartTrackingRefBased/>
  <w15:docId w15:val="{764674A0-316E-413D-A165-313F1AAA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DE9"/>
    <w:pPr>
      <w:widowControl w:val="0"/>
      <w:suppressAutoHyphens/>
      <w:spacing w:after="0" w:line="240" w:lineRule="auto"/>
      <w:jc w:val="both"/>
    </w:pPr>
    <w:rPr>
      <w:rFonts w:ascii="Times New Roman" w:eastAsia="SimSun" w:hAnsi="Times New Roman" w:cs="Times New Roman"/>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CE6F53"/>
    <w:pPr>
      <w:suppressLineNumbers/>
    </w:pPr>
  </w:style>
  <w:style w:type="paragraph" w:customStyle="1" w:styleId="Adressaat">
    <w:name w:val="Adressaat"/>
    <w:autoRedefine/>
    <w:qFormat/>
    <w:rsid w:val="00CE6F53"/>
    <w:pPr>
      <w:spacing w:after="0" w:line="240" w:lineRule="auto"/>
    </w:pPr>
    <w:rPr>
      <w:rFonts w:ascii="Times New Roman" w:eastAsia="SimSun" w:hAnsi="Times New Roman" w:cs="Times New Roman"/>
      <w:kern w:val="24"/>
      <w:sz w:val="24"/>
      <w:szCs w:val="24"/>
      <w:lang w:eastAsia="zh-CN" w:bidi="hi-IN"/>
    </w:rPr>
  </w:style>
  <w:style w:type="paragraph" w:customStyle="1" w:styleId="Heading">
    <w:name w:val="Heading"/>
    <w:basedOn w:val="Normal"/>
    <w:next w:val="Normal"/>
    <w:rsid w:val="00CE6F53"/>
    <w:pPr>
      <w:keepNext/>
      <w:spacing w:before="240" w:after="120"/>
    </w:pPr>
    <w:rPr>
      <w:rFonts w:ascii="Arial" w:eastAsia="Microsoft YaHei" w:hAnsi="Arial"/>
      <w:sz w:val="28"/>
      <w:szCs w:val="28"/>
    </w:rPr>
  </w:style>
  <w:style w:type="paragraph" w:styleId="Header">
    <w:name w:val="header"/>
    <w:basedOn w:val="Normal"/>
    <w:link w:val="HeaderChar"/>
    <w:uiPriority w:val="99"/>
    <w:unhideWhenUsed/>
    <w:rsid w:val="00CE6F53"/>
    <w:pPr>
      <w:tabs>
        <w:tab w:val="center" w:pos="4536"/>
        <w:tab w:val="right" w:pos="9072"/>
      </w:tabs>
    </w:pPr>
    <w:rPr>
      <w:rFonts w:cs="Mangal"/>
      <w:szCs w:val="21"/>
    </w:rPr>
  </w:style>
  <w:style w:type="character" w:customStyle="1" w:styleId="HeaderChar">
    <w:name w:val="Header Char"/>
    <w:basedOn w:val="DefaultParagraphFont"/>
    <w:link w:val="Header"/>
    <w:uiPriority w:val="99"/>
    <w:rsid w:val="00CE6F53"/>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CE6F53"/>
    <w:pPr>
      <w:tabs>
        <w:tab w:val="center" w:pos="4536"/>
        <w:tab w:val="right" w:pos="9072"/>
      </w:tabs>
    </w:pPr>
    <w:rPr>
      <w:rFonts w:cs="Mangal"/>
      <w:szCs w:val="21"/>
    </w:rPr>
  </w:style>
  <w:style w:type="character" w:customStyle="1" w:styleId="FooterChar">
    <w:name w:val="Footer Char"/>
    <w:basedOn w:val="DefaultParagraphFont"/>
    <w:link w:val="Footer"/>
    <w:uiPriority w:val="99"/>
    <w:rsid w:val="00CE6F53"/>
    <w:rPr>
      <w:rFonts w:ascii="Times New Roman" w:eastAsia="SimSun" w:hAnsi="Times New Roman" w:cs="Mangal"/>
      <w:kern w:val="1"/>
      <w:sz w:val="24"/>
      <w:szCs w:val="21"/>
      <w:lang w:eastAsia="zh-CN" w:bidi="hi-IN"/>
    </w:rPr>
  </w:style>
  <w:style w:type="paragraph" w:customStyle="1" w:styleId="Jalus1">
    <w:name w:val="Jalus1"/>
    <w:autoRedefine/>
    <w:qFormat/>
    <w:rsid w:val="00CE6F53"/>
    <w:pPr>
      <w:widowControl w:val="0"/>
      <w:suppressAutoHyphens/>
      <w:spacing w:after="0" w:line="240" w:lineRule="auto"/>
    </w:pPr>
    <w:rPr>
      <w:rFonts w:ascii="Times New Roman" w:eastAsia="SimSun" w:hAnsi="Times New Roman" w:cs="Mangal"/>
      <w:kern w:val="1"/>
      <w:sz w:val="20"/>
      <w:szCs w:val="24"/>
      <w:lang w:eastAsia="zh-CN" w:bidi="hi-IN"/>
    </w:rPr>
  </w:style>
  <w:style w:type="character" w:styleId="Hyperlink">
    <w:name w:val="Hyperlink"/>
    <w:basedOn w:val="DefaultParagraphFont"/>
    <w:uiPriority w:val="99"/>
    <w:unhideWhenUsed/>
    <w:rsid w:val="00CC1129"/>
    <w:rPr>
      <w:color w:val="0563C1" w:themeColor="hyperlink"/>
      <w:u w:val="single"/>
    </w:rPr>
  </w:style>
  <w:style w:type="character" w:customStyle="1" w:styleId="Lahendamatamainimine1">
    <w:name w:val="Lahendamata mainimine1"/>
    <w:basedOn w:val="DefaultParagraphFont"/>
    <w:uiPriority w:val="99"/>
    <w:semiHidden/>
    <w:unhideWhenUsed/>
    <w:rsid w:val="00CC1129"/>
    <w:rPr>
      <w:color w:val="808080"/>
      <w:shd w:val="clear" w:color="auto" w:fill="E6E6E6"/>
    </w:rPr>
  </w:style>
  <w:style w:type="character" w:customStyle="1" w:styleId="Lahendamatamainimine2">
    <w:name w:val="Lahendamata mainimine2"/>
    <w:basedOn w:val="DefaultParagraphFont"/>
    <w:uiPriority w:val="99"/>
    <w:semiHidden/>
    <w:unhideWhenUsed/>
    <w:rsid w:val="004A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transpordiamet.ee" TargetMode="External"/><Relationship Id="rId1" Type="http://schemas.openxmlformats.org/officeDocument/2006/relationships/hyperlink" Target="mailto:info@transpordi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AE238AC29FE8479F18A6D8B775E34B" ma:contentTypeVersion="9" ma:contentTypeDescription="Create a new document." ma:contentTypeScope="" ma:versionID="5780fff866b1d1aaf0831f75eaff7f1c">
  <xsd:schema xmlns:xsd="http://www.w3.org/2001/XMLSchema" xmlns:xs="http://www.w3.org/2001/XMLSchema" xmlns:p="http://schemas.microsoft.com/office/2006/metadata/properties" xmlns:ns2="fcb009cc-71d7-47f2-b40e-401ab95ee182" xmlns:ns3="d05e2bb2-bb8e-4587-9b1c-24e7e54de5df" targetNamespace="http://schemas.microsoft.com/office/2006/metadata/properties" ma:root="true" ma:fieldsID="a58835e5d72e0ff1984e701f29626a9f" ns2:_="" ns3:_="">
    <xsd:import namespace="fcb009cc-71d7-47f2-b40e-401ab95ee182"/>
    <xsd:import namespace="d05e2bb2-bb8e-4587-9b1c-24e7e54de5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09cc-71d7-47f2-b40e-401ab95ee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e2bb2-bb8e-4587-9b1c-24e7e54de5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48BA5F-F21A-484D-BC98-B77ACABB22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98E9EC-B127-4DED-BFE3-C479657253F0}">
  <ds:schemaRefs>
    <ds:schemaRef ds:uri="http://schemas.microsoft.com/sharepoint/v3/contenttype/forms"/>
  </ds:schemaRefs>
</ds:datastoreItem>
</file>

<file path=customXml/itemProps3.xml><?xml version="1.0" encoding="utf-8"?>
<ds:datastoreItem xmlns:ds="http://schemas.openxmlformats.org/officeDocument/2006/customXml" ds:itemID="{974830FF-6052-4805-9FA4-0579D2E5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09cc-71d7-47f2-b40e-401ab95ee182"/>
    <ds:schemaRef ds:uri="d05e2bb2-bb8e-4587-9b1c-24e7e54de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397</Words>
  <Characters>2304</Characters>
  <Application>Microsoft Office Word</Application>
  <DocSecurity>0</DocSecurity>
  <Lines>19</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Endla Metsaru</dc:creator>
  <cp:keywords/>
  <dc:description/>
  <cp:lastModifiedBy>Stella Timmer</cp:lastModifiedBy>
  <cp:revision>3</cp:revision>
  <dcterms:created xsi:type="dcterms:W3CDTF">2026-09-07T11:31:00Z</dcterms:created>
  <dcterms:modified xsi:type="dcterms:W3CDTF">2026-09-07T12:26:00Z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enclosures">
    <vt:lpwstr>{lisad}</vt:lpwstr>
  </property>
  <property fmtid="{D5CDD505-2E9C-101B-9397-08002B2CF9AE}" pid="3" name="delta_accessRestrictionBeginDate">
    <vt:lpwstr>{kehtivuse algus}</vt:lpwstr>
  </property>
  <property fmtid="{D5CDD505-2E9C-101B-9397-08002B2CF9AE}" pid="4" name="delta_accessRestrictionEndDate">
    <vt:lpwstr>{kehtiv kuni}</vt:lpwstr>
  </property>
  <property fmtid="{D5CDD505-2E9C-101B-9397-08002B2CF9AE}" pid="5" name="delta_accessRestrictionReason">
    <vt:lpwstr>{alus}</vt:lpwstr>
  </property>
  <property fmtid="{D5CDD505-2E9C-101B-9397-08002B2CF9AE}" pid="6" name="delta_recipientPersonName.1">
    <vt:lpwstr>{isiku nimi}</vt:lpwstr>
  </property>
  <property fmtid="{D5CDD505-2E9C-101B-9397-08002B2CF9AE}" pid="7" name="delta_recipientName.1">
    <vt:lpwstr>{asutuse nimi}</vt:lpwstr>
  </property>
  <property fmtid="{D5CDD505-2E9C-101B-9397-08002B2CF9AE}" pid="8" name="delta_recipientEmail.1">
    <vt:lpwstr>{e-post}</vt:lpwstr>
  </property>
  <property fmtid="{D5CDD505-2E9C-101B-9397-08002B2CF9AE}" pid="9" name="delta_recipientStreetHouse.1">
    <vt:lpwstr>{aadress}</vt:lpwstr>
  </property>
  <property fmtid="{D5CDD505-2E9C-101B-9397-08002B2CF9AE}" pid="10" name="delta_recipientPostalCity.1">
    <vt:lpwstr>{indeks, linn}</vt:lpwstr>
  </property>
  <property fmtid="{D5CDD505-2E9C-101B-9397-08002B2CF9AE}" pid="11" name="delta_senderRegDate">
    <vt:lpwstr>{saatja kpv}</vt:lpwstr>
  </property>
  <property fmtid="{D5CDD505-2E9C-101B-9397-08002B2CF9AE}" pid="12" name="delta_senderRegNumber">
    <vt:lpwstr>{saatja viit}</vt:lpwstr>
  </property>
  <property fmtid="{D5CDD505-2E9C-101B-9397-08002B2CF9AE}" pid="13" name="delta_regDateTime">
    <vt:lpwstr>{reg.kpv}</vt:lpwstr>
  </property>
  <property fmtid="{D5CDD505-2E9C-101B-9397-08002B2CF9AE}" pid="14" name="delta_regNumber">
    <vt:lpwstr>{viit}</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additionalRecipientName.1">
    <vt:lpwstr>{asutus 1}</vt:lpwstr>
  </property>
  <property fmtid="{D5CDD505-2E9C-101B-9397-08002B2CF9AE}" pid="18" name="delta_additionalRecipientName.2">
    <vt:lpwstr>{asutus 2}</vt:lpwstr>
  </property>
  <property fmtid="{D5CDD505-2E9C-101B-9397-08002B2CF9AE}" pid="19" name="delta_additionalRecipientName.3">
    <vt:lpwstr>{asutus 3}</vt:lpwstr>
  </property>
  <property fmtid="{D5CDD505-2E9C-101B-9397-08002B2CF9AE}" pid="20" name="delta_additionalRecipientName.4">
    <vt:lpwstr>{asutus 4}</vt:lpwstr>
  </property>
  <property fmtid="{D5CDD505-2E9C-101B-9397-08002B2CF9AE}" pid="21" name="delta_additionalRecipientName.5">
    <vt:lpwstr>{asutus 5}</vt:lpwstr>
  </property>
  <property fmtid="{D5CDD505-2E9C-101B-9397-08002B2CF9AE}" pid="22" name="delta_additionalRecipientName.6">
    <vt:lpwstr>{asutus 6}</vt:lpwstr>
  </property>
  <property fmtid="{D5CDD505-2E9C-101B-9397-08002B2CF9AE}" pid="23" name="delta_additionalRecipientName.7">
    <vt:lpwstr>{asutus 7}</vt:lpwstr>
  </property>
  <property fmtid="{D5CDD505-2E9C-101B-9397-08002B2CF9AE}" pid="24" name="delta_additionalRecipientName.8">
    <vt:lpwstr>{asutus 8}</vt:lpwstr>
  </property>
  <property fmtid="{D5CDD505-2E9C-101B-9397-08002B2CF9AE}" pid="25" name="delta_additionalRecipientName.9">
    <vt:lpwstr>{asutus 9}</vt:lpwstr>
  </property>
  <property fmtid="{D5CDD505-2E9C-101B-9397-08002B2CF9AE}" pid="26" name="delta_additionalRecipientName.10">
    <vt:lpwstr>{asutus 10}</vt:lpwstr>
  </property>
  <property fmtid="{D5CDD505-2E9C-101B-9397-08002B2CF9AE}" pid="27" name="delta_ownerName">
    <vt:lpwstr>{koostaja}</vt:lpwstr>
  </property>
  <property fmtid="{D5CDD505-2E9C-101B-9397-08002B2CF9AE}" pid="28" name="delta_ownerPhone">
    <vt:lpwstr>{koostaja telefon}</vt:lpwstr>
  </property>
  <property fmtid="{D5CDD505-2E9C-101B-9397-08002B2CF9AE}" pid="29" name="delta_ownerEmail">
    <vt:lpwstr>{koostaja e-post}</vt:lpwstr>
  </property>
  <property fmtid="{D5CDD505-2E9C-101B-9397-08002B2CF9AE}" pid="30" name="delta_docName">
    <vt:lpwstr>{Pealkiri}</vt:lpwstr>
  </property>
  <property fmtid="{D5CDD505-2E9C-101B-9397-08002B2CF9AE}" pid="31" name="delta_department">
    <vt:lpwstr>{osakond}</vt:lpwstr>
  </property>
  <property fmtid="{D5CDD505-2E9C-101B-9397-08002B2CF9AE}" pid="32" name="ContentTypeId">
    <vt:lpwstr>0x010100C1AE238AC29FE8479F18A6D8B775E34B</vt:lpwstr>
  </property>
</Properties>
</file>